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3D45F8" w:rsidRPr="00D2675E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  <w:lang w:eastAsia="ja-JP"/>
              </w:rPr>
              <w:drawing>
                <wp:inline distT="0" distB="0" distL="0" distR="0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 University (SKKU)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:rsidR="00D2675E" w:rsidRPr="00D2675E" w:rsidRDefault="00D2675E" w:rsidP="00AF508B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201</w:t>
            </w:r>
            <w:r w:rsidR="00AF508B">
              <w:rPr>
                <w:rFonts w:ascii="Calibri" w:hAnsi="Calibri" w:hint="eastAsia"/>
                <w:b/>
                <w:color w:val="FFFFFF" w:themeColor="background1"/>
                <w:sz w:val="28"/>
                <w:szCs w:val="20"/>
              </w:rPr>
              <w:t>8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Spring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2675E" w:rsidRPr="00D2675E" w:rsidRDefault="00256C30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73EB3C9E" wp14:editId="22817F5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-22860</wp:posOffset>
                  </wp:positionV>
                  <wp:extent cx="1095375" cy="1095375"/>
                  <wp:effectExtent l="0" t="0" r="9525" b="9525"/>
                  <wp:wrapNone/>
                  <wp:docPr id="1" name="図 1" descr="http://www.tohoku.ac.jp/logomark/logo_data/English/Large/N/Toh_E_L_N_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hoku.ac.jp/logomark/logo_data/English/Large/N/Toh_E_L_N_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555"/>
        <w:gridCol w:w="1040"/>
        <w:gridCol w:w="2458"/>
        <w:gridCol w:w="1027"/>
        <w:gridCol w:w="959"/>
        <w:gridCol w:w="2737"/>
      </w:tblGrid>
      <w:tr w:rsidR="003D45F8" w:rsidRPr="005C363A" w:rsidTr="005C363A">
        <w:trPr>
          <w:trHeight w:val="209"/>
          <w:jc w:val="center"/>
        </w:trPr>
        <w:tc>
          <w:tcPr>
            <w:tcW w:w="21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673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5C363A" w:rsidRDefault="005C363A" w:rsidP="004F0AF6">
            <w:pPr>
              <w:jc w:val="center"/>
              <w:rPr>
                <w:rFonts w:ascii="Calibri" w:eastAsia="ＭＳ 明朝" w:hAnsi="Calibri"/>
                <w:b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b/>
                <w:szCs w:val="20"/>
                <w:lang w:eastAsia="ja-JP"/>
              </w:rPr>
              <w:t>T</w:t>
            </w:r>
            <w:r>
              <w:rPr>
                <w:rFonts w:ascii="Calibri" w:eastAsia="ＭＳ 明朝" w:hAnsi="Calibri"/>
                <w:b/>
                <w:szCs w:val="20"/>
                <w:lang w:eastAsia="ja-JP"/>
              </w:rPr>
              <w:t>ohoku University</w:t>
            </w:r>
          </w:p>
        </w:tc>
      </w:tr>
      <w:tr w:rsidR="003D45F8" w:rsidRPr="005C363A" w:rsidTr="005C363A">
        <w:trPr>
          <w:trHeight w:val="220"/>
          <w:jc w:val="center"/>
        </w:trPr>
        <w:tc>
          <w:tcPr>
            <w:tcW w:w="21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9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5C363A" w:rsidRDefault="005C363A" w:rsidP="005C363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 w:rsidRPr="005C363A">
              <w:rPr>
                <w:rFonts w:ascii="Calibri" w:eastAsia="ＭＳ 明朝" w:hAnsi="Calibri"/>
                <w:szCs w:val="20"/>
                <w:lang w:eastAsia="ja-JP"/>
              </w:rPr>
              <w:t>Japan</w:t>
            </w:r>
          </w:p>
        </w:tc>
        <w:tc>
          <w:tcPr>
            <w:tcW w:w="173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3D45F8" w:rsidRPr="005C363A" w:rsidRDefault="003D45F8" w:rsidP="005C363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3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D45F8" w:rsidRPr="005C363A" w:rsidRDefault="005C363A" w:rsidP="005C363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S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endai</w:t>
            </w:r>
          </w:p>
        </w:tc>
      </w:tr>
      <w:tr w:rsidR="003D45F8" w:rsidRPr="005C363A" w:rsidTr="005C363A">
        <w:trPr>
          <w:trHeight w:val="100"/>
          <w:jc w:val="center"/>
        </w:trPr>
        <w:tc>
          <w:tcPr>
            <w:tcW w:w="21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673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5C363A" w:rsidRDefault="005C363A" w:rsidP="005C363A">
            <w:pPr>
              <w:jc w:val="center"/>
              <w:rPr>
                <w:rFonts w:ascii="Calibri" w:hAnsi="Calibri"/>
                <w:szCs w:val="20"/>
              </w:rPr>
            </w:pPr>
            <w:r w:rsidRPr="005C363A">
              <w:rPr>
                <w:rFonts w:ascii="Calibri" w:hAnsi="Calibri"/>
                <w:szCs w:val="20"/>
              </w:rPr>
              <w:t>http://www.tohoku.ac.jp/en/</w:t>
            </w:r>
          </w:p>
        </w:tc>
      </w:tr>
      <w:tr w:rsidR="003D45F8" w:rsidRPr="005C363A" w:rsidTr="005C363A">
        <w:trPr>
          <w:trHeight w:val="100"/>
          <w:jc w:val="center"/>
        </w:trPr>
        <w:tc>
          <w:tcPr>
            <w:tcW w:w="21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673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5C363A" w:rsidRDefault="005C363A" w:rsidP="003D45F8">
            <w:pPr>
              <w:jc w:val="center"/>
              <w:rPr>
                <w:rFonts w:ascii="Calibri" w:hAnsi="Calibri"/>
                <w:szCs w:val="20"/>
              </w:rPr>
            </w:pPr>
            <w:r w:rsidRPr="005C363A">
              <w:rPr>
                <w:rFonts w:ascii="Calibri" w:hAnsi="Calibri"/>
                <w:szCs w:val="20"/>
              </w:rPr>
              <w:t>41 Kawauchi, Aoba-ku, Sendai 980-8576, JAPAN</w:t>
            </w:r>
          </w:p>
        </w:tc>
      </w:tr>
      <w:tr w:rsidR="003D45F8" w:rsidRPr="005C363A" w:rsidTr="005C363A">
        <w:trPr>
          <w:trHeight w:val="88"/>
          <w:jc w:val="center"/>
        </w:trPr>
        <w:tc>
          <w:tcPr>
            <w:tcW w:w="2103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Contact</w:t>
            </w:r>
          </w:p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3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04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3D45F8" w:rsidRPr="005C363A" w:rsidTr="005C363A">
        <w:trPr>
          <w:trHeight w:val="88"/>
          <w:jc w:val="center"/>
        </w:trPr>
        <w:tc>
          <w:tcPr>
            <w:tcW w:w="2103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48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5C363A" w:rsidRDefault="005C363A" w:rsidP="003D45F8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S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huichi Tsukamoto</w:t>
            </w:r>
            <w:r w:rsidR="0096676A">
              <w:rPr>
                <w:rFonts w:ascii="Calibri" w:eastAsia="ＭＳ 明朝" w:hAnsi="Calibri"/>
                <w:szCs w:val="20"/>
                <w:lang w:eastAsia="ja-JP"/>
              </w:rPr>
              <w:t xml:space="preserve"> (Mr.)</w:t>
            </w:r>
          </w:p>
        </w:tc>
        <w:tc>
          <w:tcPr>
            <w:tcW w:w="304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96676A" w:rsidRDefault="0096676A" w:rsidP="0096676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Kango Koyama 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(Mr.)</w:t>
            </w:r>
          </w:p>
        </w:tc>
      </w:tr>
      <w:tr w:rsidR="003D45F8" w:rsidRPr="005C363A" w:rsidTr="005C363A">
        <w:trPr>
          <w:trHeight w:val="132"/>
          <w:jc w:val="center"/>
        </w:trPr>
        <w:tc>
          <w:tcPr>
            <w:tcW w:w="2103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48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5C363A" w:rsidRDefault="0096676A" w:rsidP="0096676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 xml:space="preserve">Chief for incoming students </w:t>
            </w:r>
          </w:p>
        </w:tc>
        <w:tc>
          <w:tcPr>
            <w:tcW w:w="304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96676A" w:rsidRDefault="0096676A" w:rsidP="0096676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Chief for 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o</w:t>
            </w:r>
            <w:r>
              <w:rPr>
                <w:rFonts w:ascii="Calibri" w:eastAsia="ＭＳ 明朝" w:hAnsi="Calibri" w:hint="eastAsia"/>
                <w:szCs w:val="20"/>
                <w:lang w:eastAsia="ja-JP"/>
              </w:rPr>
              <w:t>utgoing students</w:t>
            </w:r>
          </w:p>
        </w:tc>
      </w:tr>
      <w:tr w:rsidR="005C363A" w:rsidRPr="005C363A" w:rsidTr="005C363A">
        <w:trPr>
          <w:trHeight w:val="35"/>
          <w:jc w:val="center"/>
        </w:trPr>
        <w:tc>
          <w:tcPr>
            <w:tcW w:w="2103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Function</w:t>
            </w:r>
          </w:p>
        </w:tc>
        <w:tc>
          <w:tcPr>
            <w:tcW w:w="348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 w:rsidRPr="005C363A">
              <w:rPr>
                <w:rFonts w:ascii="Calibri" w:hAnsi="Calibri"/>
                <w:szCs w:val="20"/>
              </w:rPr>
              <w:t>Coordinator for Student Exchange Program</w:t>
            </w:r>
          </w:p>
        </w:tc>
        <w:tc>
          <w:tcPr>
            <w:tcW w:w="304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 w:rsidRPr="005C363A">
              <w:rPr>
                <w:rFonts w:ascii="Calibri" w:hAnsi="Calibri"/>
                <w:szCs w:val="20"/>
              </w:rPr>
              <w:t>Coordinator for Student Exchange Program</w:t>
            </w:r>
          </w:p>
        </w:tc>
      </w:tr>
      <w:tr w:rsidR="005C363A" w:rsidRPr="005C363A" w:rsidTr="005C363A">
        <w:trPr>
          <w:trHeight w:val="35"/>
          <w:jc w:val="center"/>
        </w:trPr>
        <w:tc>
          <w:tcPr>
            <w:tcW w:w="2103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48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hAnsi="Calibri"/>
                <w:szCs w:val="20"/>
              </w:rPr>
            </w:pPr>
            <w:r w:rsidRPr="005C363A">
              <w:rPr>
                <w:rFonts w:ascii="Calibri" w:hAnsi="Calibri"/>
                <w:szCs w:val="20"/>
              </w:rPr>
              <w:t>studyab@grp.tohoku.ac.jp</w:t>
            </w:r>
          </w:p>
        </w:tc>
        <w:tc>
          <w:tcPr>
            <w:tcW w:w="304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363A" w:rsidRPr="005C363A" w:rsidRDefault="0096676A" w:rsidP="005C363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sab_query</w:t>
            </w:r>
            <w:r w:rsidR="005C363A" w:rsidRPr="005C363A">
              <w:rPr>
                <w:rFonts w:ascii="Calibri" w:hAnsi="Calibri"/>
                <w:szCs w:val="20"/>
              </w:rPr>
              <w:t>@grp.tohoku.ac.jp</w:t>
            </w:r>
          </w:p>
        </w:tc>
      </w:tr>
      <w:tr w:rsidR="005C363A" w:rsidRPr="005C363A" w:rsidTr="005C363A">
        <w:trPr>
          <w:trHeight w:val="60"/>
          <w:jc w:val="center"/>
        </w:trPr>
        <w:tc>
          <w:tcPr>
            <w:tcW w:w="2103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48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hAnsi="Calibri"/>
                <w:szCs w:val="20"/>
              </w:rPr>
            </w:pPr>
            <w:r w:rsidRPr="005C363A">
              <w:rPr>
                <w:rFonts w:ascii="Calibri" w:hAnsi="Calibri"/>
                <w:szCs w:val="20"/>
              </w:rPr>
              <w:t>+81-22-795-</w:t>
            </w:r>
            <w:r>
              <w:rPr>
                <w:rFonts w:ascii="Calibri" w:hAnsi="Calibri"/>
                <w:szCs w:val="20"/>
              </w:rPr>
              <w:t>3775</w:t>
            </w:r>
          </w:p>
        </w:tc>
        <w:tc>
          <w:tcPr>
            <w:tcW w:w="304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363A" w:rsidRPr="005C363A" w:rsidRDefault="005C363A" w:rsidP="0096676A">
            <w:pPr>
              <w:jc w:val="center"/>
              <w:rPr>
                <w:rFonts w:ascii="Calibri" w:hAnsi="Calibri"/>
                <w:szCs w:val="20"/>
              </w:rPr>
            </w:pPr>
            <w:r w:rsidRPr="005C363A">
              <w:rPr>
                <w:rFonts w:ascii="Calibri" w:hAnsi="Calibri"/>
                <w:szCs w:val="20"/>
              </w:rPr>
              <w:t>+81-22-795-</w:t>
            </w:r>
            <w:r w:rsidR="0096676A">
              <w:rPr>
                <w:rFonts w:ascii="Calibri" w:hAnsi="Calibri"/>
                <w:szCs w:val="20"/>
              </w:rPr>
              <w:t>7820</w:t>
            </w:r>
          </w:p>
        </w:tc>
      </w:tr>
    </w:tbl>
    <w:p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B412D3" w:rsidRDefault="00B412D3" w:rsidP="00DB5127">
            <w:pPr>
              <w:jc w:val="center"/>
              <w:rPr>
                <w:rFonts w:ascii="Calibri" w:eastAsia="ＭＳ 明朝" w:hAnsi="Calibri"/>
                <w:color w:val="000000" w:themeColor="text1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color w:val="000000" w:themeColor="text1"/>
                <w:szCs w:val="20"/>
                <w:lang w:eastAsia="ja-JP"/>
              </w:rPr>
              <w:t>JYPE/COLABS/DEEP</w:t>
            </w:r>
          </w:p>
        </w:tc>
      </w:tr>
      <w:tr w:rsidR="004142CD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AF508B" w:rsidRDefault="00AF508B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eastAsia="ＭＳ 明朝" w:hAnsi="Calibri" w:hint="eastAsia"/>
                <w:color w:val="000000" w:themeColor="text1"/>
                <w:szCs w:val="20"/>
                <w:lang w:eastAsia="ja-JP"/>
              </w:rPr>
              <w:t>AY 201</w:t>
            </w:r>
            <w:r>
              <w:rPr>
                <w:rFonts w:ascii="Calibri" w:hAnsi="Calibri" w:hint="eastAsia"/>
                <w:color w:val="000000" w:themeColor="text1"/>
                <w:szCs w:val="20"/>
              </w:rPr>
              <w:t>7</w:t>
            </w:r>
            <w:r>
              <w:rPr>
                <w:rFonts w:ascii="Calibri" w:eastAsia="ＭＳ 明朝" w:hAnsi="Calibri" w:hint="eastAsia"/>
                <w:color w:val="000000" w:themeColor="text1"/>
                <w:szCs w:val="20"/>
                <w:lang w:eastAsia="ja-JP"/>
              </w:rPr>
              <w:t>-201</w:t>
            </w:r>
            <w:r>
              <w:rPr>
                <w:rFonts w:ascii="Calibri" w:hAnsi="Calibri" w:hint="eastAsia"/>
                <w:color w:val="000000" w:themeColor="text1"/>
                <w:szCs w:val="20"/>
              </w:rPr>
              <w:t>8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D2675E" w:rsidRPr="00590887" w:rsidRDefault="00590887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U</w:t>
            </w: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p </w:t>
            </w:r>
            <w:r w:rsidR="00363BE8">
              <w:rPr>
                <w:rFonts w:ascii="Calibri" w:eastAsia="ＭＳ 明朝" w:hAnsi="Calibri"/>
                <w:szCs w:val="20"/>
                <w:lang w:eastAsia="ja-JP"/>
              </w:rPr>
              <w:t xml:space="preserve">to </w:t>
            </w:r>
            <w:r w:rsidR="00363BE8">
              <w:rPr>
                <w:rFonts w:ascii="Calibri" w:eastAsia="ＭＳ 明朝" w:hAnsi="Calibri" w:hint="eastAsia"/>
                <w:szCs w:val="20"/>
                <w:lang w:eastAsia="ja-JP"/>
              </w:rPr>
              <w:t>1</w:t>
            </w:r>
          </w:p>
        </w:tc>
        <w:tc>
          <w:tcPr>
            <w:tcW w:w="2513" w:type="dxa"/>
            <w:gridSpan w:val="2"/>
            <w:vAlign w:val="center"/>
          </w:tcPr>
          <w:p w:rsidR="00D2675E" w:rsidRPr="00590887" w:rsidRDefault="00590887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U</w:t>
            </w: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p </w:t>
            </w:r>
            <w:r w:rsidR="00363BE8">
              <w:rPr>
                <w:rFonts w:ascii="Calibri" w:eastAsia="ＭＳ 明朝" w:hAnsi="Calibri"/>
                <w:szCs w:val="20"/>
                <w:lang w:eastAsia="ja-JP"/>
              </w:rPr>
              <w:t xml:space="preserve">to </w:t>
            </w:r>
            <w:r w:rsidR="00363BE8">
              <w:rPr>
                <w:rFonts w:ascii="Calibri" w:eastAsia="ＭＳ 明朝" w:hAnsi="Calibri" w:hint="eastAsia"/>
                <w:szCs w:val="20"/>
                <w:lang w:eastAsia="ja-JP"/>
              </w:rPr>
              <w:t>1</w:t>
            </w:r>
          </w:p>
        </w:tc>
        <w:tc>
          <w:tcPr>
            <w:tcW w:w="2514" w:type="dxa"/>
            <w:gridSpan w:val="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i/>
                <w:szCs w:val="20"/>
              </w:rPr>
            </w:pP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4C3EAA" w:rsidRPr="00590887" w:rsidRDefault="00590887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Yes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590887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Yes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590887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Yes</w:t>
            </w:r>
          </w:p>
        </w:tc>
        <w:tc>
          <w:tcPr>
            <w:tcW w:w="1885" w:type="dxa"/>
            <w:vAlign w:val="center"/>
          </w:tcPr>
          <w:p w:rsidR="004C3EAA" w:rsidRPr="00A20B9C" w:rsidRDefault="00590887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Yes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4C3EAA" w:rsidRDefault="00B412D3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JYPE</w:t>
            </w:r>
          </w:p>
          <w:p w:rsidR="00B412D3" w:rsidRPr="00B412D3" w:rsidRDefault="00B412D3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DEEP</w:t>
            </w:r>
          </w:p>
        </w:tc>
        <w:tc>
          <w:tcPr>
            <w:tcW w:w="2513" w:type="dxa"/>
            <w:gridSpan w:val="2"/>
            <w:vAlign w:val="center"/>
          </w:tcPr>
          <w:p w:rsidR="004C3EAA" w:rsidRDefault="00B412D3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COLABS</w:t>
            </w:r>
          </w:p>
          <w:p w:rsidR="00B412D3" w:rsidRPr="00B412D3" w:rsidRDefault="00B412D3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DEEP</w:t>
            </w:r>
          </w:p>
        </w:tc>
        <w:tc>
          <w:tcPr>
            <w:tcW w:w="2514" w:type="dxa"/>
            <w:gridSpan w:val="2"/>
            <w:vAlign w:val="center"/>
          </w:tcPr>
          <w:p w:rsidR="00B412D3" w:rsidRDefault="00B412D3" w:rsidP="00B412D3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COLABS</w:t>
            </w:r>
          </w:p>
          <w:p w:rsidR="004C3EAA" w:rsidRPr="00A20B9C" w:rsidRDefault="00B412D3" w:rsidP="00B412D3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DEEP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F45E26" w:rsidRPr="0096676A" w:rsidRDefault="00590887" w:rsidP="00F45E26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Waived</w:t>
            </w:r>
          </w:p>
        </w:tc>
        <w:tc>
          <w:tcPr>
            <w:tcW w:w="5027" w:type="dxa"/>
            <w:gridSpan w:val="4"/>
            <w:vAlign w:val="center"/>
          </w:tcPr>
          <w:p w:rsidR="00F45E26" w:rsidRPr="0096676A" w:rsidRDefault="00B412D3" w:rsidP="00F45E26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Dormitory, Insurance, Meals, Transportation, Books</w:t>
            </w:r>
          </w:p>
        </w:tc>
      </w:tr>
      <w:tr w:rsidR="00A25FBD" w:rsidRPr="00A20B9C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A25FBD" w:rsidRPr="00350101" w:rsidRDefault="00350101" w:rsidP="00DB5127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October 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1 – September 30</w:t>
            </w:r>
          </w:p>
        </w:tc>
      </w:tr>
      <w:tr w:rsidR="004F0AF6" w:rsidRPr="00A20B9C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7A3359" w:rsidRDefault="00AF508B" w:rsidP="00350101">
            <w:pPr>
              <w:rPr>
                <w:rFonts w:ascii="Calibri" w:eastAsia="ＭＳ 明朝" w:hAnsi="Calibri" w:cs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20</w:t>
            </w:r>
            <w:r w:rsidRPr="007A3359">
              <w:rPr>
                <w:rFonts w:ascii="Calibri" w:eastAsia="ＭＳ 明朝" w:hAnsi="Calibri" w:cs="Calibri"/>
                <w:szCs w:val="20"/>
                <w:lang w:eastAsia="ja-JP"/>
              </w:rPr>
              <w:t>1</w:t>
            </w:r>
            <w:r w:rsidR="007A3359" w:rsidRPr="007A3359">
              <w:rPr>
                <w:rFonts w:ascii="Calibri" w:eastAsia="ＭＳ 明朝" w:hAnsi="Calibri" w:cs="Calibri"/>
                <w:szCs w:val="20"/>
                <w:lang w:eastAsia="ja-JP"/>
              </w:rPr>
              <w:t>8</w:t>
            </w:r>
            <w:r w:rsidR="00350101" w:rsidRPr="007A3359">
              <w:rPr>
                <w:rFonts w:ascii="Calibri" w:eastAsia="ＭＳ 明朝" w:hAnsi="Calibri" w:cs="Calibri"/>
                <w:szCs w:val="20"/>
                <w:lang w:eastAsia="ja-JP"/>
              </w:rPr>
              <w:t xml:space="preserve"> Fall: </w:t>
            </w:r>
            <w:r w:rsidRPr="007A3359">
              <w:rPr>
                <w:rFonts w:ascii="Calibri" w:eastAsia="ＭＳ 明朝" w:hAnsi="Calibri" w:cs="Calibri"/>
                <w:szCs w:val="20"/>
                <w:lang w:eastAsia="ja-JP"/>
              </w:rPr>
              <w:t>October 1 to March 31</w:t>
            </w:r>
          </w:p>
          <w:p w:rsidR="00350101" w:rsidRPr="00350101" w:rsidRDefault="00AF508B" w:rsidP="00350101">
            <w:pPr>
              <w:rPr>
                <w:rFonts w:ascii="Calibri" w:eastAsia="ＭＳ 明朝" w:hAnsi="Calibri"/>
                <w:szCs w:val="20"/>
                <w:lang w:eastAsia="ja-JP"/>
              </w:rPr>
            </w:pPr>
            <w:r w:rsidRPr="007A3359">
              <w:rPr>
                <w:rFonts w:ascii="Calibri" w:eastAsia="ＭＳ 明朝" w:hAnsi="Calibri" w:cs="Calibri"/>
                <w:szCs w:val="20"/>
                <w:lang w:eastAsia="ja-JP"/>
              </w:rPr>
              <w:t>201</w:t>
            </w:r>
            <w:r w:rsidR="007A3359" w:rsidRPr="007A3359">
              <w:rPr>
                <w:rFonts w:ascii="Calibri" w:eastAsia="ＭＳ 明朝" w:hAnsi="Calibri" w:cs="Calibri"/>
                <w:szCs w:val="20"/>
                <w:lang w:eastAsia="ja-JP"/>
              </w:rPr>
              <w:t>9</w:t>
            </w:r>
            <w:r w:rsidR="00350101" w:rsidRPr="007A3359">
              <w:rPr>
                <w:rFonts w:ascii="Calibri" w:eastAsia="ＭＳ 明朝" w:hAnsi="Calibri" w:cs="Calibri"/>
                <w:szCs w:val="20"/>
                <w:lang w:eastAsia="ja-JP"/>
              </w:rPr>
              <w:t xml:space="preserve"> 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Spring</w:t>
            </w:r>
            <w:r w:rsidRPr="00AF508B">
              <w:rPr>
                <w:rFonts w:ascii="Calibri" w:eastAsia="ＭＳ 明朝" w:hAnsi="Calibri"/>
                <w:szCs w:val="20"/>
                <w:lang w:eastAsia="ja-JP"/>
              </w:rPr>
              <w:t>: April 1 to September 30</w:t>
            </w:r>
          </w:p>
        </w:tc>
      </w:tr>
      <w:tr w:rsidR="004F0AF6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350101" w:rsidRDefault="00350101" w:rsidP="004F0AF6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1 credit is awarded for 45 hours of course work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87AB2" w:rsidRDefault="00A87AB2" w:rsidP="00A87AB2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 xml:space="preserve">Online application, </w:t>
            </w:r>
            <w:r w:rsidR="009E54FC">
              <w:rPr>
                <w:rFonts w:ascii="Calibri" w:eastAsia="ＭＳ 明朝" w:hAnsi="Calibri"/>
                <w:szCs w:val="20"/>
                <w:lang w:eastAsia="ja-JP"/>
              </w:rPr>
              <w:t xml:space="preserve">form must be 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filled by partner universities coordinator</w:t>
            </w:r>
            <w:r w:rsidR="009E54FC">
              <w:rPr>
                <w:rFonts w:ascii="Calibri" w:eastAsia="ＭＳ 明朝" w:hAnsi="Calibri"/>
                <w:szCs w:val="20"/>
                <w:lang w:eastAsia="ja-JP"/>
              </w:rPr>
              <w:t xml:space="preserve"> (not students)</w:t>
            </w:r>
          </w:p>
        </w:tc>
      </w:tr>
      <w:tr w:rsidR="00A25FBD" w:rsidRPr="00A20B9C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F508B" w:rsidRPr="00AF508B" w:rsidRDefault="00AF508B" w:rsidP="00AF508B">
            <w:pPr>
              <w:rPr>
                <w:rFonts w:ascii="Calibri" w:hAnsi="Calibri"/>
                <w:szCs w:val="20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Fall Semester: January 10 – February 20</w:t>
            </w:r>
          </w:p>
          <w:p w:rsidR="00A87AB2" w:rsidRPr="00AF508B" w:rsidRDefault="00AF508B" w:rsidP="00AF508B">
            <w:pPr>
              <w:rPr>
                <w:rFonts w:ascii="Calibri" w:hAnsi="Calibri"/>
                <w:szCs w:val="20"/>
              </w:rPr>
            </w:pPr>
            <w:r w:rsidRPr="00AF508B">
              <w:rPr>
                <w:rFonts w:ascii="Calibri" w:eastAsia="ＭＳ 明朝" w:hAnsi="Calibri"/>
                <w:szCs w:val="20"/>
                <w:lang w:eastAsia="ja-JP"/>
              </w:rPr>
              <w:t>Spring Sem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ester: October 1 – November 15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:rsidR="00F45E26" w:rsidRPr="009E54FC" w:rsidRDefault="009E54FC" w:rsidP="009E54F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English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:rsidR="00F45E26" w:rsidRPr="00A20B9C" w:rsidRDefault="00F45E26" w:rsidP="00DB5127">
            <w:pPr>
              <w:rPr>
                <w:rFonts w:ascii="Calibri" w:hAnsi="Calibri"/>
                <w:szCs w:val="20"/>
              </w:rPr>
            </w:pP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:rsidR="00F45E26" w:rsidRPr="00A20B9C" w:rsidRDefault="00F45E26" w:rsidP="00DB5127">
            <w:pPr>
              <w:rPr>
                <w:rFonts w:ascii="Calibri" w:hAnsi="Calibri"/>
                <w:szCs w:val="20"/>
              </w:rPr>
            </w:pPr>
          </w:p>
        </w:tc>
      </w:tr>
      <w:tr w:rsidR="00A25FBD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87AB2" w:rsidRDefault="00A87AB2" w:rsidP="00DB5127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 </w:t>
            </w:r>
            <w:r w:rsidR="009E54FC">
              <w:rPr>
                <w:rFonts w:ascii="Calibri" w:eastAsia="ＭＳ 明朝" w:hAnsi="Calibri"/>
                <w:szCs w:val="20"/>
                <w:lang w:eastAsia="ja-JP"/>
              </w:rPr>
              <w:t>Please see attached fact sheet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9E54FC" w:rsidRDefault="00A87AB2" w:rsidP="009E54F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 </w:t>
            </w:r>
            <w:r w:rsidR="009E54FC">
              <w:rPr>
                <w:rFonts w:ascii="Calibri" w:eastAsia="ＭＳ 明朝" w:hAnsi="Calibri" w:hint="eastAsia"/>
                <w:szCs w:val="20"/>
                <w:lang w:eastAsia="ja-JP"/>
              </w:rPr>
              <w:t xml:space="preserve">Fall Semester: </w:t>
            </w:r>
            <w:r w:rsidR="00AF508B">
              <w:rPr>
                <w:rFonts w:ascii="Calibri" w:eastAsia="ＭＳ 明朝" w:hAnsi="Calibri"/>
                <w:szCs w:val="20"/>
                <w:lang w:eastAsia="ja-JP"/>
              </w:rPr>
              <w:t>February 20</w:t>
            </w:r>
          </w:p>
          <w:p w:rsidR="00DB5127" w:rsidRPr="00A87AB2" w:rsidRDefault="009E54FC" w:rsidP="009E54FC">
            <w:pPr>
              <w:ind w:firstLineChars="50" w:firstLine="100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 xml:space="preserve">Spring Semester: </w:t>
            </w:r>
            <w:r w:rsidR="00AF508B">
              <w:rPr>
                <w:rFonts w:ascii="Calibri" w:eastAsia="ＭＳ 明朝" w:hAnsi="Calibri"/>
                <w:szCs w:val="20"/>
                <w:lang w:eastAsia="ja-JP"/>
              </w:rPr>
              <w:t>November 15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Pr="00A87AB2" w:rsidRDefault="00A87AB2" w:rsidP="00DB5127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 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DB5127" w:rsidRPr="00A87AB2" w:rsidRDefault="00A87AB2" w:rsidP="00DD2957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English, except undergraduate DEEP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:rsidR="00DB5127" w:rsidRPr="00A87AB2" w:rsidRDefault="00A87AB2" w:rsidP="00DD2957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Japanese</w:t>
            </w:r>
          </w:p>
        </w:tc>
      </w:tr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A20B9C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A20B9C" w:rsidRDefault="00A87AB2" w:rsidP="00DD2957">
            <w:pPr>
              <w:rPr>
                <w:rFonts w:ascii="Calibri" w:hAnsi="Calibri"/>
                <w:szCs w:val="20"/>
              </w:rPr>
            </w:pPr>
            <w:r w:rsidRPr="00A87AB2">
              <w:rPr>
                <w:rFonts w:ascii="Calibri" w:hAnsi="Calibri"/>
                <w:szCs w:val="20"/>
              </w:rPr>
              <w:t>http://www.tohoku.ac.jp/en/academics/exchange_programs.html</w:t>
            </w:r>
          </w:p>
        </w:tc>
      </w:tr>
      <w:tr w:rsidR="00A20B9C" w:rsidRPr="00A20B9C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87AB2" w:rsidRDefault="00A87AB2" w:rsidP="00A20B9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JYPE, IPLA, COLABS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5FBD" w:rsidRDefault="00350101" w:rsidP="00DB5127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Available</w:t>
            </w:r>
          </w:p>
          <w:p w:rsidR="00350101" w:rsidRDefault="007A3359" w:rsidP="00DB5127">
            <w:pPr>
              <w:rPr>
                <w:rFonts w:ascii="Calibri" w:eastAsia="ＭＳ 明朝" w:hAnsi="Calibri"/>
                <w:szCs w:val="20"/>
                <w:lang w:eastAsia="ja-JP"/>
              </w:rPr>
            </w:pPr>
            <w:hyperlink r:id="rId9" w:history="1">
              <w:r w:rsidR="00350101" w:rsidRPr="001B21DE">
                <w:rPr>
                  <w:rStyle w:val="af"/>
                  <w:rFonts w:ascii="Calibri" w:eastAsia="ＭＳ 明朝" w:hAnsi="Calibri"/>
                  <w:szCs w:val="20"/>
                  <w:lang w:eastAsia="ja-JP"/>
                </w:rPr>
                <w:t>http://sup.bureau.tohoku.ac.jp/housing/kaikan_en.html</w:t>
              </w:r>
            </w:hyperlink>
          </w:p>
          <w:p w:rsidR="00350101" w:rsidRDefault="007A3359" w:rsidP="00DB5127">
            <w:pPr>
              <w:rPr>
                <w:rFonts w:ascii="Calibri" w:eastAsia="ＭＳ 明朝" w:hAnsi="Calibri"/>
                <w:szCs w:val="20"/>
                <w:lang w:eastAsia="ja-JP"/>
              </w:rPr>
            </w:pPr>
            <w:hyperlink r:id="rId10" w:history="1">
              <w:r w:rsidR="00350101" w:rsidRPr="001B21DE">
                <w:rPr>
                  <w:rStyle w:val="af"/>
                  <w:rFonts w:ascii="Calibri" w:eastAsia="ＭＳ 明朝" w:hAnsi="Calibri"/>
                  <w:szCs w:val="20"/>
                  <w:lang w:eastAsia="ja-JP"/>
                </w:rPr>
                <w:t>http://sup.bureau.tohoku.ac.jp/housing/uh_en.html</w:t>
              </w:r>
            </w:hyperlink>
          </w:p>
          <w:p w:rsidR="00350101" w:rsidRPr="00350101" w:rsidRDefault="00350101" w:rsidP="00DB5127">
            <w:pPr>
              <w:rPr>
                <w:rFonts w:ascii="Calibri" w:eastAsia="ＭＳ 明朝" w:hAnsi="Calibri"/>
                <w:szCs w:val="20"/>
                <w:lang w:eastAsia="ja-JP"/>
              </w:rPr>
            </w:pPr>
          </w:p>
        </w:tc>
      </w:tr>
      <w:tr w:rsidR="00DB5127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lastRenderedPageBreak/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350101" w:rsidRDefault="00350101" w:rsidP="00DB5127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80,000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 xml:space="preserve"> – 100,000 JPY/month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350101" w:rsidRDefault="00350101" w:rsidP="00A20B9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JASSO Scholarship (80,000JPY) is available for 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student with more than 2.3/3.0 GPA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350101" w:rsidRDefault="00350101" w:rsidP="00A20B9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September</w:t>
            </w:r>
            <w:r w:rsidR="007A3359">
              <w:rPr>
                <w:rFonts w:ascii="Calibri" w:eastAsia="ＭＳ 明朝" w:hAnsi="Calibri"/>
                <w:szCs w:val="20"/>
                <w:lang w:eastAsia="ja-JP"/>
              </w:rPr>
              <w:t xml:space="preserve"> 25, 201</w:t>
            </w:r>
            <w:r w:rsidR="007A3359">
              <w:rPr>
                <w:rFonts w:ascii="Calibri" w:eastAsia="ＭＳ 明朝" w:hAnsi="Calibri" w:hint="eastAsia"/>
                <w:szCs w:val="20"/>
                <w:lang w:eastAsia="ja-JP"/>
              </w:rPr>
              <w:t>8</w:t>
            </w:r>
          </w:p>
        </w:tc>
      </w:tr>
      <w:tr w:rsidR="00A20B9C" w:rsidRPr="00A20B9C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20B9C" w:rsidRPr="00A87AB2" w:rsidRDefault="00A87AB2" w:rsidP="00A20B9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U</w:t>
            </w: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p </w:t>
            </w:r>
            <w:r w:rsidR="007A3359">
              <w:rPr>
                <w:rFonts w:ascii="Calibri" w:eastAsia="ＭＳ 明朝" w:hAnsi="Calibri"/>
                <w:szCs w:val="20"/>
                <w:lang w:eastAsia="ja-JP"/>
              </w:rPr>
              <w:t xml:space="preserve">to </w:t>
            </w:r>
            <w:r w:rsidR="007A3359">
              <w:rPr>
                <w:rFonts w:ascii="Calibri" w:eastAsia="ＭＳ 明朝" w:hAnsi="Calibri" w:hint="eastAsia"/>
                <w:szCs w:val="20"/>
                <w:lang w:eastAsia="ja-JP"/>
              </w:rPr>
              <w:t>1</w:t>
            </w:r>
            <w:bookmarkStart w:id="0" w:name="_GoBack"/>
            <w:bookmarkEnd w:id="0"/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:rsidR="00A87AB2" w:rsidRDefault="00A87AB2" w:rsidP="00A20B9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Top 10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 xml:space="preserve"> of Fall 2015 semester Enrollment</w:t>
            </w:r>
          </w:p>
          <w:p w:rsidR="00A20B9C" w:rsidRDefault="00A87AB2" w:rsidP="00A20B9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(total number: 187)</w:t>
            </w:r>
          </w:p>
          <w:p w:rsidR="00A87AB2" w:rsidRPr="00A87AB2" w:rsidRDefault="00A87AB2" w:rsidP="00A87AB2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A87AB2">
              <w:rPr>
                <w:rFonts w:ascii="Calibri" w:eastAsia="ＭＳ 明朝" w:hAnsi="Calibri"/>
                <w:szCs w:val="20"/>
                <w:lang w:eastAsia="ja-JP"/>
              </w:rPr>
              <w:t>China</w:t>
            </w:r>
            <w:r w:rsidRPr="00A87AB2">
              <w:rPr>
                <w:rFonts w:ascii="Calibri" w:eastAsia="ＭＳ 明朝" w:hAnsi="Calibri"/>
                <w:szCs w:val="20"/>
                <w:lang w:eastAsia="ja-JP"/>
              </w:rPr>
              <w:tab/>
              <w:t>20.3%</w:t>
            </w:r>
          </w:p>
          <w:p w:rsidR="00A87AB2" w:rsidRPr="00A87AB2" w:rsidRDefault="00A87AB2" w:rsidP="00A87AB2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A87AB2">
              <w:rPr>
                <w:rFonts w:ascii="Calibri" w:eastAsia="ＭＳ 明朝" w:hAnsi="Calibri"/>
                <w:szCs w:val="20"/>
                <w:lang w:eastAsia="ja-JP"/>
              </w:rPr>
              <w:t>Germany</w:t>
            </w:r>
            <w:r w:rsidRPr="00A87AB2">
              <w:rPr>
                <w:rFonts w:ascii="Calibri" w:eastAsia="ＭＳ 明朝" w:hAnsi="Calibri"/>
                <w:szCs w:val="20"/>
                <w:lang w:eastAsia="ja-JP"/>
              </w:rPr>
              <w:tab/>
              <w:t>12.8%</w:t>
            </w:r>
          </w:p>
          <w:p w:rsidR="00A87AB2" w:rsidRPr="00A87AB2" w:rsidRDefault="00A87AB2" w:rsidP="00A87AB2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A87AB2">
              <w:rPr>
                <w:rFonts w:ascii="Calibri" w:eastAsia="ＭＳ 明朝" w:hAnsi="Calibri"/>
                <w:szCs w:val="20"/>
                <w:lang w:eastAsia="ja-JP"/>
              </w:rPr>
              <w:t>USA</w:t>
            </w:r>
            <w:r w:rsidRPr="00A87AB2">
              <w:rPr>
                <w:rFonts w:ascii="Calibri" w:eastAsia="ＭＳ 明朝" w:hAnsi="Calibri"/>
                <w:szCs w:val="20"/>
                <w:lang w:eastAsia="ja-JP"/>
              </w:rPr>
              <w:tab/>
              <w:t>12.8%</w:t>
            </w:r>
          </w:p>
          <w:p w:rsidR="00A87AB2" w:rsidRPr="00A87AB2" w:rsidRDefault="00A87AB2" w:rsidP="00A87AB2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A87AB2">
              <w:rPr>
                <w:rFonts w:ascii="Calibri" w:eastAsia="ＭＳ 明朝" w:hAnsi="Calibri"/>
                <w:szCs w:val="20"/>
                <w:lang w:eastAsia="ja-JP"/>
              </w:rPr>
              <w:t>Taiwan</w:t>
            </w:r>
            <w:r w:rsidRPr="00A87AB2">
              <w:rPr>
                <w:rFonts w:ascii="Calibri" w:eastAsia="ＭＳ 明朝" w:hAnsi="Calibri"/>
                <w:szCs w:val="20"/>
                <w:lang w:eastAsia="ja-JP"/>
              </w:rPr>
              <w:tab/>
              <w:t>9.1%</w:t>
            </w:r>
          </w:p>
          <w:p w:rsidR="00A87AB2" w:rsidRPr="00A87AB2" w:rsidRDefault="00A87AB2" w:rsidP="00A87AB2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A87AB2">
              <w:rPr>
                <w:rFonts w:ascii="Calibri" w:eastAsia="ＭＳ 明朝" w:hAnsi="Calibri"/>
                <w:szCs w:val="20"/>
                <w:lang w:eastAsia="ja-JP"/>
              </w:rPr>
              <w:t>Sweden</w:t>
            </w:r>
            <w:r w:rsidRPr="00A87AB2">
              <w:rPr>
                <w:rFonts w:ascii="Calibri" w:eastAsia="ＭＳ 明朝" w:hAnsi="Calibri"/>
                <w:szCs w:val="20"/>
                <w:lang w:eastAsia="ja-JP"/>
              </w:rPr>
              <w:tab/>
              <w:t>5.9%</w:t>
            </w:r>
          </w:p>
          <w:p w:rsidR="00A87AB2" w:rsidRPr="00A87AB2" w:rsidRDefault="00A87AB2" w:rsidP="00A87AB2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A87AB2">
              <w:rPr>
                <w:rFonts w:ascii="Calibri" w:eastAsia="ＭＳ 明朝" w:hAnsi="Calibri"/>
                <w:szCs w:val="20"/>
                <w:lang w:eastAsia="ja-JP"/>
              </w:rPr>
              <w:t>Thailand</w:t>
            </w:r>
            <w:r w:rsidRPr="00A87AB2">
              <w:rPr>
                <w:rFonts w:ascii="Calibri" w:eastAsia="ＭＳ 明朝" w:hAnsi="Calibri"/>
                <w:szCs w:val="20"/>
                <w:lang w:eastAsia="ja-JP"/>
              </w:rPr>
              <w:tab/>
              <w:t>5.3%</w:t>
            </w:r>
          </w:p>
          <w:p w:rsidR="00A87AB2" w:rsidRPr="00A87AB2" w:rsidRDefault="00A87AB2" w:rsidP="00A87AB2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A87AB2">
              <w:rPr>
                <w:rFonts w:ascii="Calibri" w:eastAsia="ＭＳ 明朝" w:hAnsi="Calibri"/>
                <w:szCs w:val="20"/>
                <w:lang w:eastAsia="ja-JP"/>
              </w:rPr>
              <w:t>Finland</w:t>
            </w:r>
            <w:r w:rsidRPr="00A87AB2">
              <w:rPr>
                <w:rFonts w:ascii="Calibri" w:eastAsia="ＭＳ 明朝" w:hAnsi="Calibri"/>
                <w:szCs w:val="20"/>
                <w:lang w:eastAsia="ja-JP"/>
              </w:rPr>
              <w:tab/>
              <w:t>4.8%</w:t>
            </w:r>
          </w:p>
          <w:p w:rsidR="00A87AB2" w:rsidRPr="00A87AB2" w:rsidRDefault="00A87AB2" w:rsidP="00A87AB2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A87AB2">
              <w:rPr>
                <w:rFonts w:ascii="Calibri" w:eastAsia="ＭＳ 明朝" w:hAnsi="Calibri"/>
                <w:szCs w:val="20"/>
                <w:lang w:eastAsia="ja-JP"/>
              </w:rPr>
              <w:t>France</w:t>
            </w:r>
            <w:r w:rsidRPr="00A87AB2">
              <w:rPr>
                <w:rFonts w:ascii="Calibri" w:eastAsia="ＭＳ 明朝" w:hAnsi="Calibri"/>
                <w:szCs w:val="20"/>
                <w:lang w:eastAsia="ja-JP"/>
              </w:rPr>
              <w:tab/>
              <w:t>4.3%</w:t>
            </w:r>
          </w:p>
          <w:p w:rsidR="00A87AB2" w:rsidRPr="00A87AB2" w:rsidRDefault="00A87AB2" w:rsidP="00A87AB2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A87AB2">
              <w:rPr>
                <w:rFonts w:ascii="Calibri" w:eastAsia="ＭＳ 明朝" w:hAnsi="Calibri"/>
                <w:szCs w:val="20"/>
                <w:lang w:eastAsia="ja-JP"/>
              </w:rPr>
              <w:t>Indonesia</w:t>
            </w:r>
            <w:r w:rsidRPr="00A87AB2">
              <w:rPr>
                <w:rFonts w:ascii="Calibri" w:eastAsia="ＭＳ 明朝" w:hAnsi="Calibri"/>
                <w:szCs w:val="20"/>
                <w:lang w:eastAsia="ja-JP"/>
              </w:rPr>
              <w:tab/>
              <w:t>4.3%</w:t>
            </w:r>
          </w:p>
          <w:p w:rsidR="00A87AB2" w:rsidRDefault="00A87AB2" w:rsidP="00A87AB2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A87AB2">
              <w:rPr>
                <w:rFonts w:ascii="Calibri" w:eastAsia="ＭＳ 明朝" w:hAnsi="Calibri"/>
                <w:szCs w:val="20"/>
                <w:lang w:eastAsia="ja-JP"/>
              </w:rPr>
              <w:t>Russia</w:t>
            </w:r>
            <w:r w:rsidRPr="00A87AB2">
              <w:rPr>
                <w:rFonts w:ascii="Calibri" w:eastAsia="ＭＳ 明朝" w:hAnsi="Calibri"/>
                <w:szCs w:val="20"/>
                <w:lang w:eastAsia="ja-JP"/>
              </w:rPr>
              <w:tab/>
              <w:t>2.7%</w:t>
            </w:r>
          </w:p>
          <w:p w:rsidR="00A87AB2" w:rsidRDefault="00A87AB2" w:rsidP="00A87AB2">
            <w:pPr>
              <w:rPr>
                <w:rFonts w:ascii="Calibri" w:eastAsia="ＭＳ 明朝" w:hAnsi="Calibri"/>
                <w:szCs w:val="20"/>
                <w:lang w:eastAsia="ja-JP"/>
              </w:rPr>
            </w:pPr>
          </w:p>
          <w:p w:rsidR="00A87AB2" w:rsidRDefault="00A87AB2" w:rsidP="00A87AB2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We receive 3students from Korea.</w:t>
            </w:r>
          </w:p>
          <w:p w:rsidR="00A87AB2" w:rsidRPr="00A87AB2" w:rsidRDefault="00A87AB2" w:rsidP="00A20B9C">
            <w:pPr>
              <w:rPr>
                <w:rFonts w:ascii="Calibri" w:eastAsia="ＭＳ 明朝" w:hAnsi="Calibri"/>
                <w:szCs w:val="20"/>
                <w:lang w:eastAsia="ja-JP"/>
              </w:rPr>
            </w:pPr>
          </w:p>
        </w:tc>
      </w:tr>
      <w:tr w:rsidR="00A20B9C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F508B" w:rsidRDefault="00AF508B" w:rsidP="00A20B9C">
            <w:pPr>
              <w:rPr>
                <w:rFonts w:ascii="Calibri" w:hAnsi="Calibri"/>
                <w:szCs w:val="20"/>
              </w:rPr>
            </w:pPr>
            <w:r w:rsidRPr="00AF508B">
              <w:rPr>
                <w:rFonts w:ascii="Calibri" w:hAnsi="Calibri"/>
                <w:szCs w:val="20"/>
              </w:rPr>
              <w:t>http://www.insc.tohoku.ac.jp/english/exchange/</w:t>
            </w:r>
          </w:p>
          <w:p w:rsidR="00350101" w:rsidRDefault="00350101" w:rsidP="00A20B9C">
            <w:pPr>
              <w:rPr>
                <w:rFonts w:ascii="Calibri" w:hAnsi="Calibri"/>
                <w:szCs w:val="20"/>
              </w:rPr>
            </w:pPr>
            <w:r w:rsidRPr="00350101">
              <w:rPr>
                <w:rFonts w:ascii="Calibri" w:hAnsi="Calibri"/>
                <w:szCs w:val="20"/>
              </w:rPr>
              <w:t>http://www.tohoku.ac.jp/en/academics/exchange_programs.html</w:t>
            </w:r>
          </w:p>
          <w:p w:rsidR="00350101" w:rsidRDefault="00350101" w:rsidP="00A20B9C">
            <w:pPr>
              <w:rPr>
                <w:rFonts w:ascii="Calibri" w:hAnsi="Calibri"/>
                <w:szCs w:val="20"/>
              </w:rPr>
            </w:pPr>
            <w:r w:rsidRPr="00350101">
              <w:rPr>
                <w:rFonts w:ascii="Calibri" w:hAnsi="Calibri"/>
                <w:szCs w:val="20"/>
              </w:rPr>
              <w:t>http://sup.bureau.tohoku.ac.jp/index_en.html</w:t>
            </w:r>
          </w:p>
          <w:p w:rsidR="00A20B9C" w:rsidRPr="00A20B9C" w:rsidRDefault="00350101" w:rsidP="00A20B9C">
            <w:pPr>
              <w:rPr>
                <w:rFonts w:ascii="Calibri" w:hAnsi="Calibri"/>
                <w:szCs w:val="20"/>
              </w:rPr>
            </w:pPr>
            <w:r w:rsidRPr="00350101">
              <w:rPr>
                <w:rFonts w:ascii="Calibri" w:hAnsi="Calibri"/>
                <w:szCs w:val="20"/>
              </w:rPr>
              <w:t>http://sup.bureau.tohoku.ac.jp/news/img/PocketGuide.pdf</w:t>
            </w:r>
          </w:p>
        </w:tc>
      </w:tr>
    </w:tbl>
    <w:p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:rsidTr="00153C5F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:rsidR="00D2675E" w:rsidRPr="00A20B9C" w:rsidRDefault="00D2675E" w:rsidP="00153C5F">
            <w:pPr>
              <w:rPr>
                <w:rFonts w:ascii="Calibri" w:hAnsi="Calibri"/>
                <w:szCs w:val="20"/>
              </w:rPr>
            </w:pPr>
          </w:p>
        </w:tc>
      </w:tr>
    </w:tbl>
    <w:p w:rsidR="00D2675E" w:rsidRPr="00A20B9C" w:rsidRDefault="00D2675E" w:rsidP="00DB5127">
      <w:pPr>
        <w:spacing w:after="0"/>
        <w:rPr>
          <w:rFonts w:ascii="Calibri" w:hAnsi="Calibri"/>
          <w:szCs w:val="20"/>
        </w:rPr>
      </w:pPr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CF" w:rsidRDefault="00522DCF" w:rsidP="00F45E26">
      <w:pPr>
        <w:spacing w:after="0" w:line="240" w:lineRule="auto"/>
      </w:pPr>
      <w:r>
        <w:separator/>
      </w:r>
    </w:p>
  </w:endnote>
  <w:endnote w:type="continuationSeparator" w:id="0">
    <w:p w:rsidR="00522DCF" w:rsidRDefault="00522DCF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CF" w:rsidRDefault="00522DCF" w:rsidP="00F45E26">
      <w:pPr>
        <w:spacing w:after="0" w:line="240" w:lineRule="auto"/>
      </w:pPr>
      <w:r>
        <w:separator/>
      </w:r>
    </w:p>
  </w:footnote>
  <w:footnote w:type="continuationSeparator" w:id="0">
    <w:p w:rsidR="00522DCF" w:rsidRDefault="00522DCF" w:rsidP="00F4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D"/>
    <w:rsid w:val="00256C30"/>
    <w:rsid w:val="00350101"/>
    <w:rsid w:val="00363BE8"/>
    <w:rsid w:val="00380723"/>
    <w:rsid w:val="003B0904"/>
    <w:rsid w:val="003D45F8"/>
    <w:rsid w:val="004142CD"/>
    <w:rsid w:val="004A1A60"/>
    <w:rsid w:val="004C3EAA"/>
    <w:rsid w:val="004F0AF6"/>
    <w:rsid w:val="00522DCF"/>
    <w:rsid w:val="00590887"/>
    <w:rsid w:val="005C363A"/>
    <w:rsid w:val="00621599"/>
    <w:rsid w:val="007A3359"/>
    <w:rsid w:val="0096676A"/>
    <w:rsid w:val="009E54FC"/>
    <w:rsid w:val="00A20B9C"/>
    <w:rsid w:val="00A25FBD"/>
    <w:rsid w:val="00A55F03"/>
    <w:rsid w:val="00A87AB2"/>
    <w:rsid w:val="00AF508B"/>
    <w:rsid w:val="00B412D3"/>
    <w:rsid w:val="00BE266C"/>
    <w:rsid w:val="00D2675E"/>
    <w:rsid w:val="00DB2671"/>
    <w:rsid w:val="00DB5127"/>
    <w:rsid w:val="00E016FA"/>
    <w:rsid w:val="00F45E26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041DA"/>
  <w15:docId w15:val="{D881DD69-2860-4D2A-A8B6-863B4915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3E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3EA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C3E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4C3EA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C3E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5E26"/>
  </w:style>
  <w:style w:type="paragraph" w:styleId="ad">
    <w:name w:val="footer"/>
    <w:basedOn w:val="a"/>
    <w:link w:val="ae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5E26"/>
  </w:style>
  <w:style w:type="character" w:styleId="af">
    <w:name w:val="Hyperlink"/>
    <w:basedOn w:val="a0"/>
    <w:uiPriority w:val="99"/>
    <w:unhideWhenUsed/>
    <w:rsid w:val="00350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up.bureau.tohoku.ac.jp/housing/uh_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.bureau.tohoku.ac.jp/housing/kaikan_en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FFF7-7D2B-4A10-ABF5-2EEB397A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2A013C11.dotm</Template>
  <TotalTime>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KYUSEOK MICK KIM</dc:creator>
  <cp:lastModifiedBy>三田　太郎</cp:lastModifiedBy>
  <cp:revision>3</cp:revision>
  <dcterms:created xsi:type="dcterms:W3CDTF">2017-12-08T07:58:00Z</dcterms:created>
  <dcterms:modified xsi:type="dcterms:W3CDTF">2017-12-08T08:02:00Z</dcterms:modified>
</cp:coreProperties>
</file>